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062" w:rsidRPr="00384062" w:rsidRDefault="00384062" w:rsidP="00384062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384062" w:rsidRPr="00384062" w:rsidRDefault="00384062" w:rsidP="0038406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от 10 мая 2014 г. N 793-р</w:t>
      </w:r>
    </w:p>
    <w:p w:rsidR="00384062" w:rsidRPr="00384062" w:rsidRDefault="00384062" w:rsidP="00384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84062" w:rsidRPr="00384062" w:rsidTr="0038406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  <w:hideMark/>
          </w:tcPr>
          <w:p w:rsidR="00384062" w:rsidRPr="00384062" w:rsidRDefault="003840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40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изменяющих документов</w:t>
            </w:r>
          </w:p>
          <w:p w:rsidR="00384062" w:rsidRPr="00384062" w:rsidRDefault="003840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40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 ред. </w:t>
            </w:r>
            <w:hyperlink r:id="rId6" w:history="1">
              <w:r w:rsidRPr="0038406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en-US"/>
                </w:rPr>
                <w:t>Постановления</w:t>
              </w:r>
            </w:hyperlink>
            <w:r w:rsidRPr="003840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Правительства РФ от 13.10.2017 N 1245)</w:t>
            </w:r>
          </w:p>
        </w:tc>
      </w:tr>
    </w:tbl>
    <w:p w:rsidR="00384062" w:rsidRPr="00384062" w:rsidRDefault="00384062" w:rsidP="003840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1. Утвердить прилагаемую </w:t>
      </w:r>
      <w:hyperlink r:id="rId7" w:anchor="P28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Концепцию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методологии систематизации и кодирования информации, а также совершенствования и актуализации общероссийских классификаторов, реестров и информационных ресурсов.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2. Федеральным органам исполнительной власти и государственным внебюджетным фондам руководствоваться положениями </w:t>
      </w:r>
      <w:hyperlink r:id="rId8" w:anchor="P28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Концепции</w:t>
        </w:r>
      </w:hyperlink>
      <w:r w:rsidRPr="00384062">
        <w:rPr>
          <w:rFonts w:ascii="Times New Roman" w:hAnsi="Times New Roman" w:cs="Times New Roman"/>
          <w:sz w:val="24"/>
          <w:szCs w:val="24"/>
        </w:rPr>
        <w:t>, утвержденной настоящим распоряжением, при решении задач в сфере систематизации и кодирования информации, а также совершенствования и актуализации общероссийских классификаторов, реестров и информационных ресурсов.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3. Казначейству России совместно с заинтересованными федеральными органами исполнительной власти до 1 октября 2014 г. разработать: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концепцию создания единой информационной среды в сфере систематизации и кодирования информации;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план мероприятий по реализации </w:t>
      </w:r>
      <w:hyperlink r:id="rId9" w:anchor="P28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Концепции</w:t>
        </w:r>
      </w:hyperlink>
      <w:r w:rsidRPr="00384062">
        <w:rPr>
          <w:rFonts w:ascii="Times New Roman" w:hAnsi="Times New Roman" w:cs="Times New Roman"/>
          <w:sz w:val="24"/>
          <w:szCs w:val="24"/>
        </w:rPr>
        <w:t>, утвержденной настоящим распоряжением, и концепции единой информационной среды в сфере систематизации и кодирования информации.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4. Рекомендовать органам государственной власти субъектов Российской Федерации и органам местного самоуправления руководствоваться положениями </w:t>
      </w:r>
      <w:hyperlink r:id="rId10" w:anchor="P28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Концепции</w:t>
        </w:r>
      </w:hyperlink>
      <w:r w:rsidRPr="00384062">
        <w:rPr>
          <w:rFonts w:ascii="Times New Roman" w:hAnsi="Times New Roman" w:cs="Times New Roman"/>
          <w:sz w:val="24"/>
          <w:szCs w:val="24"/>
        </w:rPr>
        <w:t>, утвержденной настоящим распоряжением, при решении задач в сфере систематизации и кодирования информации, а также совершенствования и актуализации информационных ресурсов.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384062" w:rsidRPr="00384062" w:rsidRDefault="00384062" w:rsidP="003840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84062" w:rsidRPr="00384062" w:rsidRDefault="00384062" w:rsidP="003840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Д.МЕДВЕДЕВ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Утверждена</w:t>
      </w:r>
    </w:p>
    <w:p w:rsidR="00384062" w:rsidRPr="00384062" w:rsidRDefault="00384062" w:rsidP="003840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384062" w:rsidRPr="00384062" w:rsidRDefault="00384062" w:rsidP="003840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84062" w:rsidRPr="00384062" w:rsidRDefault="00384062" w:rsidP="003840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от 10 мая 2014 г. N 793-р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8"/>
      <w:bookmarkEnd w:id="1"/>
      <w:r w:rsidRPr="00384062">
        <w:rPr>
          <w:rFonts w:ascii="Times New Roman" w:hAnsi="Times New Roman" w:cs="Times New Roman"/>
          <w:sz w:val="24"/>
          <w:szCs w:val="24"/>
        </w:rPr>
        <w:t>КОНЦЕПЦИЯ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МЕТОДОЛОГИИ СИСТЕМАТИЗАЦИИ И КОДИРОВАНИЯ ИНФОРМАЦИИ,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А ТАКЖЕ СОВЕРШЕНСТВОВАНИЯ И АКТУАЛИЗАЦИИ ОБЩЕРОССИЙСКИХ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КЛАССИФИКАТОРОВ, РЕЕСТРОВ И ИНФОРМАЦИОННЫХ РЕСУРСОВ</w:t>
      </w:r>
    </w:p>
    <w:p w:rsidR="00384062" w:rsidRPr="00384062" w:rsidRDefault="00384062" w:rsidP="00384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84062" w:rsidRPr="00384062" w:rsidTr="0038406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  <w:hideMark/>
          </w:tcPr>
          <w:p w:rsidR="00384062" w:rsidRPr="00384062" w:rsidRDefault="003840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40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изменяющих документов</w:t>
            </w:r>
          </w:p>
          <w:p w:rsidR="00384062" w:rsidRPr="00384062" w:rsidRDefault="003840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40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 ред. </w:t>
            </w:r>
            <w:hyperlink r:id="rId11" w:history="1">
              <w:r w:rsidRPr="0038406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en-US"/>
                </w:rPr>
                <w:t>Постановления</w:t>
              </w:r>
            </w:hyperlink>
            <w:r w:rsidRPr="0038406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Правительства РФ от 13.10.2017 N 1245)</w:t>
            </w:r>
          </w:p>
        </w:tc>
      </w:tr>
    </w:tbl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Концепция методологии систематизации и кодирования информации, а также совершенствования и актуализации общероссийских классификаторов, реестров и информационных ресурсов (далее - Концепция) разработана во исполнение поручения Заместителя Председателя Правительства Российской Федерации А.В. </w:t>
      </w:r>
      <w:proofErr w:type="spellStart"/>
      <w:r w:rsidRPr="00384062">
        <w:rPr>
          <w:rFonts w:ascii="Times New Roman" w:hAnsi="Times New Roman" w:cs="Times New Roman"/>
          <w:sz w:val="24"/>
          <w:szCs w:val="24"/>
        </w:rPr>
        <w:t>Дворковича</w:t>
      </w:r>
      <w:proofErr w:type="spellEnd"/>
      <w:r w:rsidRPr="00384062">
        <w:rPr>
          <w:rFonts w:ascii="Times New Roman" w:hAnsi="Times New Roman" w:cs="Times New Roman"/>
          <w:sz w:val="24"/>
          <w:szCs w:val="24"/>
        </w:rPr>
        <w:t xml:space="preserve"> от 10 августа 2013 г. N АД-П10-5806 о реализации плана мероприятий по формированию методологии систематизации и кодирования информации, а также совершенствования и актуализации общероссийских классификаторов, реестров и информационных ресурсов (далее - план мероприятий).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Концепции определяются цель, задачи, ожидаемые результаты и направления методологии систематизации и кодирования информации, а также совершенствования и актуализации общероссийских классификаторов, реестров, информационных ресурсов (далее - систематизация и кодирование информации).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I. Необходимость методологии систематизации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и кодирования информации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настоящее время практически во всех социально-экономических сферах проведены или проводятся преобразования, создающие значительный массив информации, необходимой для принятия управленческих решений при взаимодействии органов государственной власти с физическими и юридическими лицами, а также органов государственной власти между собой. При этом совершенствование процедур и методов государственного управления определяет высокие требования к механизмам использования указанных массивов информации в различных социально-экономических сферах. Соответствие этим требованиям возможно только путем развития информационных технологий, в том числе путем перехода на новый качественный уровень структурирования и обработки информации, что, в свою очередь, невозможно реализовать без формирования методологии систематизации и кодирования информации.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К направлениям деятельности органов государственной власти в сфере систематизации и кодирования информации можно отнести государственную регистрацию различных прав (имущественные права, государственная регистрация различных правовых статусов объектов или субъектов правоотношений, регистрация юридических лиц и индивидуальных предпринимателей, регистрация уставов муниципальных образований) и другие направления, связанные с ведением баз данных и иных различных информационных ресурсов, содержащих информацию об объектах и субъектах правоотношений.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Кроме того, существует множество ведомственных информационных ресурсов, ведение которых осуществляется в целях придания специальных или дополнительных правовых статусов объектам или </w:t>
      </w:r>
      <w:proofErr w:type="gramStart"/>
      <w:r w:rsidRPr="00384062">
        <w:rPr>
          <w:rFonts w:ascii="Times New Roman" w:hAnsi="Times New Roman" w:cs="Times New Roman"/>
          <w:sz w:val="24"/>
          <w:szCs w:val="24"/>
        </w:rPr>
        <w:t>субъектам правоотношений</w:t>
      </w:r>
      <w:proofErr w:type="gramEnd"/>
      <w:r w:rsidRPr="00384062">
        <w:rPr>
          <w:rFonts w:ascii="Times New Roman" w:hAnsi="Times New Roman" w:cs="Times New Roman"/>
          <w:sz w:val="24"/>
          <w:szCs w:val="24"/>
        </w:rPr>
        <w:t xml:space="preserve"> или регистрации специальных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и дополнительных прав у субъектов правоотношений (реестр морских портов, единый федеральный реестр туроператоров, реестр субъектов естественных монополий, сводный реестр государственных и муниципальных заказчиков). На уровне субъектов Российской Федерации и муниципальных образований также существует множество локальных информационных ресурсов, используемых при взаимодействии органов государственной власти, органов местного самоуправления, физических и юридических лиц.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связи с этим возникли значительные массивы информации, содержащей сведения об объектах и субъектах правоотношений, не увязанных между собой, что привело к следующим проблемам в сфере систематизации и кодирования информации: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различные информационные ресурсы дублируют сведения об одних и </w:t>
      </w:r>
      <w:proofErr w:type="gramStart"/>
      <w:r w:rsidRPr="00384062">
        <w:rPr>
          <w:rFonts w:ascii="Times New Roman" w:hAnsi="Times New Roman" w:cs="Times New Roman"/>
          <w:sz w:val="24"/>
          <w:szCs w:val="24"/>
        </w:rPr>
        <w:t>тех же объектах</w:t>
      </w:r>
      <w:proofErr w:type="gramEnd"/>
      <w:r w:rsidRPr="00384062">
        <w:rPr>
          <w:rFonts w:ascii="Times New Roman" w:hAnsi="Times New Roman" w:cs="Times New Roman"/>
          <w:sz w:val="24"/>
          <w:szCs w:val="24"/>
        </w:rPr>
        <w:t xml:space="preserve"> и субъектах правоотношений. При этом между соответствующими информационными ресурсами отсутствуют взаимосвязи и обмен сведениями об объектах или субъектах правоотношений, а состав, структура и кодирование указанных сведений существенно различаются в зависимости от органа государственной власти - владельца информационного ресурса;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ряде социально-экономических отраслей отсутствуют какие-либо информационные ресурсы, содержащие сведения об объектах или субъектах правоотношений, необходимые для обеспечения качественного взаимодействия физических и юридических лиц с органами государственной власти, а также между органами государственной власти.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Проблемы в сфере систематизации и кодирования информации, в свою очередь, приводят к следующим негативным последствиям: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противоречивость и утрата актуальности сведений об объектах и субъектах правоотношений в различных информационных ресурсах;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избыточность процедур, связанных с необходимостью повторного и многократного ввода одних и тех же сведений в информационные ресурсы;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значительные затруднения, связанные с однозначной идентификацией объектов и субъектов правоотношений при взаимодействии физических и юридических лиц с органами государственной власти, а также между органами государственной власти;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затруднения автоматизации, структурирования и оптимизации управления информацией в соответствующих социально-экономических сферах, в том числе для целей общественного контроля и деятельности контрольно-надзорных органов;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существенное удорожание ведения и поддержания в актуальном состоянии различных информационных ресурсов, а также обслуживание соответствующих государственных информационных систем.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Проблемы в сфере систематизации и кодирования информации наиболее остро проявились в процессе реализации Федерального </w:t>
      </w:r>
      <w:hyperlink r:id="rId12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закона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"Об организации предоставления государственных и муниципальных услуг" при переходе на межведомственное электронное взаимодействие и переводе государственных (муниципальных) услуг в электронный вид. Частично такие проблемы удалось решить организационными методами, в том числе путем согласования технологических карт межведомственного взаимодействия и форматов электронных сервисов. На решение указанных проблем также направлено </w:t>
      </w:r>
      <w:hyperlink r:id="rId13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постановление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14 сентября 2012 г. N 928 "О базовых государственных информационных ресурсах". Предметом регулирования указанного </w:t>
      </w:r>
      <w:hyperlink r:id="rId14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постановления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, принятого во исполнение Федерального </w:t>
      </w:r>
      <w:hyperlink r:id="rId15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закона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"Об организации предоставления государственных и муниципальных услуг", является регулирование вопросов ведения базовых государственных информационных ресурсов для сферы оказания государственных (муниципальных) услуг. Однако для комплексного решения проблем в сфере систематизации и кодирования информации требуется регламентация вопросов взаимодействия информационных ресурсов разных типов, систематизации и кодирования информации в них в рамках сотрудничества органов государственной власти и органов местного самоуправления с физическими и юридическими лицами, а также органов государственной власти и органов местного самоуправления между собой.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lastRenderedPageBreak/>
        <w:t xml:space="preserve">Следствием отсутствия в Российской Федерации комплексных правил систематизации и кодирования информации, необходимых для оптимизации государственного (муниципального) управления в соответствующих сферах и качественного улучшения процедур взаимодействия государства, физических и юридических лиц, стали указанные проблемы. В мировой практике также ставится вопрос о необходимости комплексного решения задач, связанных с систематизацией и кодированием информации. В частности, в рамках международного опыта ведется проработка стратегии открытых данных, предполагающей необходимость формирования одинаковых стандартов, структурирования и систематизации информации, что, как ожидается, позволит существенно сэкономить расходы на ведение и информатизацию нормативной справочной информации, необходимой для взаимодействия органов государственной власти и органов местного самоуправления с физическими и юридическими лицами. Проработка вопросов структурирования информации, создания </w:t>
      </w:r>
      <w:proofErr w:type="gramStart"/>
      <w:r w:rsidRPr="00384062">
        <w:rPr>
          <w:rFonts w:ascii="Times New Roman" w:hAnsi="Times New Roman" w:cs="Times New Roman"/>
          <w:sz w:val="24"/>
          <w:szCs w:val="24"/>
        </w:rPr>
        <w:t>формуляров</w:t>
      </w:r>
      <w:proofErr w:type="gramEnd"/>
      <w:r w:rsidRPr="00384062">
        <w:rPr>
          <w:rFonts w:ascii="Times New Roman" w:hAnsi="Times New Roman" w:cs="Times New Roman"/>
          <w:sz w:val="24"/>
          <w:szCs w:val="24"/>
        </w:rPr>
        <w:t xml:space="preserve"> данных для обеспечения семантической </w:t>
      </w:r>
      <w:proofErr w:type="spellStart"/>
      <w:r w:rsidRPr="00384062">
        <w:rPr>
          <w:rFonts w:ascii="Times New Roman" w:hAnsi="Times New Roman" w:cs="Times New Roman"/>
          <w:sz w:val="24"/>
          <w:szCs w:val="24"/>
        </w:rPr>
        <w:t>интероперабельности</w:t>
      </w:r>
      <w:proofErr w:type="spellEnd"/>
      <w:r w:rsidRPr="00384062">
        <w:rPr>
          <w:rFonts w:ascii="Times New Roman" w:hAnsi="Times New Roman" w:cs="Times New Roman"/>
          <w:sz w:val="24"/>
          <w:szCs w:val="24"/>
        </w:rPr>
        <w:t xml:space="preserve"> является частью работ, которые ведутся в рамках стратегии открытых данных. В развитие указанной стратегии разработаны рекомендации по ведению и использованию базовых словарей "Бизнес", "Люди", "Местоположение", "Услуги", содержащих основные характеристики объектов и субъектов правоотношений, и обеспечению взаимосвязи бизнес-реестров с базовыми словарями.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II. Цель, задачи, результаты методологии систематизации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и кодирования информации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Основной целью Концепции является определение и правовое закрепление основных подходов, правил, методов и способов систематизации и кодирования информации, направленных на улучшение качества взаимодействия органов государственной власти и органов местного самоуправления с физическими и юридическими лицами, а также органов государственной власти и органов местного самоуправления между собой.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Для достижения поставленной в Концепции цели необходимо: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классифицировать виды информационных ресурсов в Российской Федерации, а также установить понятия соответствующих видов информационных ресурсов;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установить сферы, в которых необходимо создание информационных ресурсов для обеспечения систематизации и кодирования информации;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определить подходы к взаимосвязи информационных ресурсов исходя из необходимости исключения многократного ввода </w:t>
      </w:r>
      <w:proofErr w:type="spellStart"/>
      <w:r w:rsidRPr="00384062">
        <w:rPr>
          <w:rFonts w:ascii="Times New Roman" w:hAnsi="Times New Roman" w:cs="Times New Roman"/>
          <w:sz w:val="24"/>
          <w:szCs w:val="24"/>
        </w:rPr>
        <w:t>дублирующейся</w:t>
      </w:r>
      <w:proofErr w:type="spellEnd"/>
      <w:r w:rsidRPr="00384062">
        <w:rPr>
          <w:rFonts w:ascii="Times New Roman" w:hAnsi="Times New Roman" w:cs="Times New Roman"/>
          <w:sz w:val="24"/>
          <w:szCs w:val="24"/>
        </w:rPr>
        <w:t xml:space="preserve"> информации в различные информационные ресурсы;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определить подходы к упрощению порядка взаимодействия физических и юридических лиц с органами государственной власти и органами местного самоуправления при условии установления взаимосвязей между информационными ресурсами;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установить общие подходы к порядку создания, ведения, изменения и применения ответственными органами государственной власти и органами местного самоуправления информационных ресурсов;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определить подходы к применению информационных технологий, направленных на обеспечение автоматизации процессов, связанных с взаимодействием информационных ресурсов между собой;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определить перечень мероприятий, необходимых для реализации задач, предусмотренных Концепцией.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Для достижения цели и решения поставленных задач предложенная в Концепции методология систематизации и кодирования информации будет основана на следующих принципах: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исключение дублирования процедур сбора и обработки информации органами государственной власти и органами местного самоуправления с обеспечением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однократного ввода информации и обеспечением ее обработки в режиме реального времени посредством применения современных информационных технологий;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обеспечение преемственности идентичной информации об объектах и субъектах правоотношений в информационной среде Российской Федерации;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обеспечение максимальной открытости и доступности информационных ресурсов для эффективного использования и управления информацией заинтересованными органами государственной власти, органами местного самоуправления и иными заинтересованными лицами.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Решение задач методологии в сфере систематизации и кодирования информации предполагается осуществить путем формирования комплексной нормативной правовой базы, регулирующей вопросы систематизации и кодирования информации в Российской Федерации, в два этапа.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 этапе (2014 - 2015 годы) в целях создания нормативной правовой базы, регулирующей вопросы систематизации и кодирования информации на федеральном уровне, предлагается решение следующих задач: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принятие нормативного правового акта Правительства Российской Федерации и иных нормативных правовых актов, регулирующих вопросы систематизации и классификации информации на федеральном уровне;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внесение соответствующих изменений в нормативные правовые акты в связи с принятием указанных нормативных правовых актов.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II этапе (2016 - 2017 годы) в целях создания нормативной правовой базы, регулирующей вопросы систематизации и классификации информации на всех уровнях Российской Федерации, предлагается решение следующих задач: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принятие федерального закона, регулирующего вопросы систематизации и кодирования информации в Российской Федерации и устанавливающего правила, аналогичные нормативному правовому акту Правительства Российской Федерации (на I этапе) для федерального, регионального и муниципального уровней;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внесение соответствующих изменений в нормативные правовые акты в связи с принятием соответствующего федерального закона.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По итогам реализации Концепции предусматривается обеспечить: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актуальность сведений об объектах и субъектах правоотношений в различных информационных ресурсах;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исключение повторного и многократного ввода одних и тех же сведений в информационные ресурсы, ранее представленные в иные информационные ресурсы;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однозначность идентификации объектов и субъектов правоотношений при взаимодействии физических и юридических лиц с органами государственной власти, а также между органами государственной власти;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минимизацию затрат, связанных с ведением и поддержанием в актуальном состоянии различных информационных ресурсов.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III. Основные направления методологии систематизации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и кодирования информации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Для реализации Концепции предлагается определить и разграничить понятия общероссийского классификатора как отдельного вида информационного ресурса, а также базовых и производных государственных информационных ресурсов.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1. Общероссийские классификаторы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Общероссийскими классификаторами предполагается признавать информационные ресурсы, используемые для группировки видов объектов или субъектов правоотношений и определенные в соответствии с Федеральным </w:t>
      </w:r>
      <w:hyperlink r:id="rId16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 и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 xml:space="preserve">Федеральным </w:t>
      </w:r>
      <w:hyperlink r:id="rId17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"О стандартизации в Российской Федерации".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Постановления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Правительства РФ от 13.10.2017 N 1245)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Постановлением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10 ноября 2003 г. N 677 "Об общероссийских классификаторах технико-экономической и социальной информации в социально-экономической области" утвержден порядок разработки, принятия, введения в действие, ведения и применения общероссийских классификаторов технико-экономической и социальной информации в социально-экономической области, а также определены перечень из 34 общероссийских классификаторов и ответственные за их ведение федеральные органы исполнительной власти.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Вместе с тем законодательство Российской Федерации детально не регламентирует процедуры создания, ведения, изменения, актуализации общероссийских классификаторов, единообразного применения актуальных версий общероссийских классификаторов, а также гармонизации общероссийских классификаторов с международными аналогами (при необходимости).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В настоящее время сложилась практика ведения органами государственной власти в целях выполнения своих функций различных версий одних и тех же общероссийских классификаторов. Кроме того, актуализация и гармонизация общероссийских классификаторов в условиях отсутствия нормативных правовых актов, устанавливающих требования к соответствующей процедуре, в большинстве случаев осуществляется с существенными задержками, а по отдельным общероссийским классификаторам не осуществляется в течение последних лет. Так, процесс актуализации Общероссийского </w:t>
      </w:r>
      <w:hyperlink r:id="rId20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классификатора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видов экономической деятельности и Общероссийского </w:t>
      </w:r>
      <w:hyperlink r:id="rId21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классификатора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продукции по видам экономической деятельности в целях их гармонизации с принятыми в 2008 году в Европейском союзе Статистической классификацией видов экономической деятельности в Европейском экономическом сообществе и Статистической классификацией продукции по видам экономической деятельности Европейского экономического сообщества осуществлялся с 2008 года по 2014 год.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Ряд общероссийских классификаторов, таких, как Общероссийский </w:t>
      </w:r>
      <w:hyperlink r:id="rId22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классификатор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деталей, изготавливаемых сваркой, пайкой, склеиванием и термической резкой, Общероссийский технологический классификатор деталей машиностроения и приборостроения, не обновлялся в течение последних 6 лет. Отдельные информационные ресурсы дублируют состав сведений других информационных ресурсов, в связи с чем могут быть признаны избыточными.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 этапе реализации Концепции в рамках нормативной правовой базы, регулирующей вопросы систематизации и кодирования информации на федеральном уровне, в отношении общероссийских классификаторов предлагается решение следующих задач: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закрепление единой процедуры создания, ведения, изменения и применения общероссийских классификаторов;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определение перечня общероссийских классификаторов с указанием классификаторов, гармонизация которых с международными аналогами является обязательной, и специальной процедуры, обеспечивающей их своевременную гармонизацию;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проведение инвентаризации общероссийских классификаторов с исключением из их числа невостребованных и избыточных;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прорабатывание вопроса о закреплении определения и порядка ведения справочника как отдельного вида информационного ресурса;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определение, что в составе кода либо в составе сведений информационного ресурса, включающего информацию об объектах или субъектах правоотношений, должны использоваться коды действующих общероссийских классификаторов, присвоенные видам объектов или субъектов правоотношений в указанных общероссийских классификаторах, либо должны разрабатываться новые общероссийские классификаторы (при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необходимости);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установление обязанности федеральных органов исполнительной власти, осуществляющих функции по выработке государственной политики и нормативно-правовому регулированию в установленных сферах деятельности, по согласованию с федеральным органом исполнительной власти, осуществляющим межведомственную координацию в сфере систематизации и кодирования информации: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обеспечить принятие (изменения) соответствующих нормативных правовых актов, регламентирующих порядок ведения общероссийских классификаторов, а также информационных ресурсов с учетом необходимости использования общероссийских классификаторов не позднее 1 января 2015 г.;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обеспечить принятие (изменения) соответствующих нормативных правовых актов в связи с отменой невостребованных или избыточных общероссийских классификаторов не позднее 1 июля 2015 г.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II этапе реализации Концепции указанные задачи необходимо решать на региональном (муниципальном) уровне.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2. Базовые государственные информационные ресурсы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Базовыми государственными информационными ресурсами предлагается признавать информационные ресурсы, содержащие сведения о первичном правовом статусе объекта или субъекта правоотношений и достаточные для однозначной и универсальной идентификации указанных объектов или субъектов правоотношений при взаимодействии органов государственной власти и органов местного самоуправления, физических и юридических лиц. При этом должны быть охвачены все значимые для взаимодействия органов государственной власти, физических и юридических лиц правоотношения, участниками которых являются: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субъекты правоотношений (граждане Российской Федерации, иностранные граждане, лица без гражданства, юридические лица, индивидуальные предприниматели, публично-правовые образования);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объекты правоотношений (объекты административно-территориального деления, территории, географические наименования, адреса, имущество, имущественные права).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настоящее время существуют информационные ресурсы, которые выполняют функцию определения первичного правового статуса или первичного учета объектов и субъектов правоотношений, но им не может быть присвоен статус базовых государственных информационных ресурсов, так как информация из указанных информационных ресурсов не используется для формирования сведений в других информационных ресурсах.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Так, для регистрации юридических лиц и индивидуальных предпринимателей в соответствии с гражданским законодательством Российской Федерации, а также Федеральным </w:t>
      </w:r>
      <w:hyperlink r:id="rId23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"О государственной регистрации юридических лиц и индивидуальных предпринимателей" ведется Единый государственный реестр юридических лиц (далее - Единый государственный реестр). Однако сведения из Единого государственного реестра в большинстве случаев не используются для ведения органами исполнительной власти иных информационных ресурсов, куда вносятся сведения о юридических лицах, аналогичные ранее внесенным в Единый государственный реестр.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Включение сведений в единый федеральный реестр туроператоров, содержащий информацию о туроператорах, имеющих право в соответствии с Федеральным </w:t>
      </w:r>
      <w:hyperlink r:id="rId24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"Об основах туристской деятельности в Российской Федерации" осуществлять туроператорскую деятельность, или в Реестр морских портов Российской Федерации, в котором подлежат государственной регистрации сведения о морских портах в соответствии с Федеральным </w:t>
      </w:r>
      <w:hyperlink r:id="rId25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"О морских портах Российской Федерации и о внесении изменений в отдельные законодательные акты Российской Федерации", осуществляется на основании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сведений и документов от заявителей без учета сведений, ранее внесенных в Единый государственный реестр.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Кроме того, в большинстве случаев в составе кодов или сведений различных информационных ресурсов не используется номер записи из Единого государственного реестра. Это не позволяет иметь в информационных ресурсах актуальные сведения о юридических лицах в соответствии с Единым государственным реестром, что, в свою очередь, не позволяет обеспечить однозначную идентификацию указанных лиц и приводит к несопоставимости данных, повторному и многократному представлению заявителями в различные органы государственной власти сведений и документов, ранее представленных в Единый государственный реестр.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Ряд нормативных правовых актов, регламентирующих учет информации об отдельных видах территориального деления, в частности, </w:t>
      </w:r>
      <w:hyperlink r:id="rId26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постановление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апреля 2012 г. N 344 "О ведении государственного реестра муниципальных образований Российской Федерации" определяет соответствующий информационный ресурс, но не содержит полноценного порядка ведения, изменения и применения государственного реестра муниципальных образований Российской Федерации. Соответствующие нормы носят общий характер, не определяя права и обязанности лиц, ответственных за своевременное внесение сведений в реестр. Кроме того, присваиваемый в указанном реестре муниципальным образованиям номер записи, как и иные сведения реестра, не используются в других информационных ресурсах, что не позволяет единообразно и своевременно идентифицировать изменения, связанные с муниципальными образованиями.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ряде значимых для взаимодействия органов государственной власти, физических и юридических лиц социально-экономических сфер полностью отсутствуют информационные ресурсы, которым может быть присвоен статус базовых государственных информационных ресурсов. В частности, отсутствует единая система учета населения, который осуществляется различными органами государственной власти для выполнения ведомственных функций - Министерством внутренних дел Российской Федерации, Федеральной налоговой службой, Пенсионным фондом Российской Федерации, органами записи актов гражданского состояния. Это обстоятельство не позволяет обеспечить полноценную идентификацию гражданина Российской Федерации для различных целей, в том числе для предоставления льгот, выдачи субсидий, корректного расчета государственного (муниципального) задания, статистики.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" w:history="1">
        <w:r w:rsidRPr="00384062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Постановления</w:t>
        </w:r>
      </w:hyperlink>
      <w:r w:rsidRPr="00384062">
        <w:rPr>
          <w:rFonts w:ascii="Times New Roman" w:hAnsi="Times New Roman" w:cs="Times New Roman"/>
          <w:sz w:val="24"/>
          <w:szCs w:val="24"/>
        </w:rPr>
        <w:t xml:space="preserve"> Правительства РФ от 13.10.2017 N 1245)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 этапе реализации Концепции в рамках разработки нормативных правовых актов, регулирующих вопросы систематизации и кодирования информации на федеральном уровне, в отношении базовых государственных информационных ресурсов предлагается решение следующих задач: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установление нового понятия базового государственного информационного ресурса, а также утверждение перечня базовых государственных информационных ресурсов и федеральных органов исполнительной власти, ответственных за создание, ведение, изменение и применение базовых государственных информационных ресурсов, в том числе с учетом существующих информационных ресурсов;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закрепление, что ведение различных информационных ресурсов осуществляется исходя из необходимости обеспечения соответствия сведений в них сведениям базовых государственных информационных ресурсов посредством использования информации, предоставляемой из базовых государственных информационных ресурсов в установленном порядке;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определение, что в составе кода либо в составе сведений информационного ресурса, включающего данные, ранее включенные в базовый государственный информационный ресурс, используется идентификатор или код, присвоенный информации в базовом государственном информационном ресурсе;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lastRenderedPageBreak/>
        <w:t>определение общих подходов к порядку создания, ведения, изменения и применения базовых государственных информационных ресурсов, а также включение (исключение) сведений в базовые государственные информационные ресурсы ответственными федеральными органами исполнительной власти. При этом необходимо проработать процедуру согласования изменений структуры и формата данных в базовых государственных информационных ресурсах между федеральными органами исполнительной власти и федеральным органом исполнительной власти, осуществляющим межведомственную координацию в сфере систематизации и кодирования информации;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установление обязанности федеральных органов исполнительной власти, осуществляющих функции по выработке государственной политики и нормативно-правовому регулированию в установленных сферах деятельности, по согласованию с федеральным органом исполнительной власти, осуществляющим межведомственную координацию в сфере систематизации и кодирования информации: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обеспечения принятия (изменения) соответствующих нормативных правовых актов, регламентирующих порядок ведения информационных ресурсов, включенных в перечень базовых государственных информационных ресурсов, не позднее 1 июля 2015 г., в том числе с учетом положений законодательства Российской Федерации;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обеспечения принятия (изменения) нормативных правовых актов в целях исключения избыточных требований к заявителям о предоставлении сведений и документов об объектах и субъектах правоотношений в базовые государственные информационные ресурсы, в случае если соответствующие сведения уже вносятся в иные базовые государственные информационные ресурсы, не позднее 1 января 2016 г. в дополнение к аналогичным мероприятиям, проводимым в рамках оптимизации процессов предоставления государственных (муниципальных) услуг.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II этапе реализации Концепции указанные задачи необходимо решать на региональном (муниципальном) уровне.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3. Производные государственные информационные ресурсы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Производными государственными информационными ресурсами предлагается признать все иные (кроме базовых) информационные ресурсы, включение сведений в которые об объектах или субъектах правоотношений необходимо для приобретения специальных, отраслевых и дополнительных правовых статусов указанными объектами и субъектами правоотношений.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При этом могут выделяться производные государственные информационные ресурсы первого уровня, используемые при межведомственном взаимодействии, а также производные государственные информационные ресурсы второго уровня, носящие ведомственный локальный характер и используемые самим владельцем ресурса.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 этапе реализации Концепции в рамках разработки нормативных правовых актов, регулирующих вопросы систематизации и кодирования информации, в отношении производных государственных информационных ресурсов предлагается решение следующих задач: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проработка вопроса о закреплении понятия производного государственного информационного ресурса первого и второго уровней;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установление требования к обеспечению принятия ответственными федеральными органами исполнительной власти на федеральном уровне правовых актов, определяющих перечень производных государственных информационных ресурсов первого уровня в установленном порядке;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закрепление, что ведение и применение информационных ресурсов осуществляется исходя из необходимости обеспечения соответствия сведений производных государственных информационных ресурсов первого уровня сведениям базовых государственных информационных ресурсов посредством использования информации,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предоставляемой из базовых государственных информационных ресурсов в установленном порядке;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установление, что в составе кода либо в составе сведений производного государственного информационного ресурса первого уровня, включающего данные, ранее включенные в базовый государственный информационный ресурс, используется идентификатор или код, присвоенный информации в базовом государственном информационном ресурсе;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определение общих подходов к порядку создания, ведения и изменения производных государственных информационных ресурсов первого уровня, а также включение (исключение) сведений в производные государственные информационные ресурсы первого уровня ответственными федеральными органами исполнительной власти по аналогии с указанными ранее требованиями к базовым информационным ресурсам;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установление обязанности федеральных органов исполнительной власти, осуществляющих функции по выработке государственной политики и нормативно-правовому регулированию в установленных сферах деятельности, по согласованию с федеральным органом исполнительной власти, осуществляющим межведомственную координацию в сфере систематизации и кодирования информации: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обеспечения принятия нормативных правовых актов, устанавливающих перечень производных государственных информационных ресурсов первого уровня, не позднее 1 июля 2015 г.;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обеспечения принятия (изменения) нормативных правовых актов, регламентирующих ведение производных государственных информационных ресурсов первого уровня, в соответствии с Концепцией не позднее 1 июля 2015 г.;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обеспечения принятия (изменения) нормативных правовых актов в целях исключения избыточных требований к заявителям о предоставлении сведений и документов об объектах и субъектах правоотношений в производные государственные информационные ресурсы первого уровня, в случае если соответствующие сведения уже вносятся в базовые государственные информационные ресурсы, не позднее 1 января 2016 г. в дополнение к аналогичным мероприятиям, проводимым в рамках оптимизации процессов предоставления государственных и муниципальных услуг.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Ведение и использование производных государственных ресурсов второго уровня предлагается не регламентировать специальным образом, установив требование к публикации в открытом доступе сведений о производных государственных ресурсах второго уровня в установленном порядке.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II этапе реализации Концепции указанные задачи необходимо решать на региональном (муниципальном) уровне.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IV. Реализация Концепции на технологическом уровне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Одной из ключевых проблем сферы систематизации и кодирования информации является проблема дублирования сведений об одних и </w:t>
      </w:r>
      <w:proofErr w:type="gramStart"/>
      <w:r w:rsidRPr="00384062">
        <w:rPr>
          <w:rFonts w:ascii="Times New Roman" w:hAnsi="Times New Roman" w:cs="Times New Roman"/>
          <w:sz w:val="24"/>
          <w:szCs w:val="24"/>
        </w:rPr>
        <w:t>тех же объектах</w:t>
      </w:r>
      <w:proofErr w:type="gramEnd"/>
      <w:r w:rsidRPr="00384062">
        <w:rPr>
          <w:rFonts w:ascii="Times New Roman" w:hAnsi="Times New Roman" w:cs="Times New Roman"/>
          <w:sz w:val="24"/>
          <w:szCs w:val="24"/>
        </w:rPr>
        <w:t xml:space="preserve"> и субъектах правоотношений в различных информационных ресурсах. При этом между соответствующими информационными ресурсами отсутствуют взаимосвязь и обмен сведениями об объектах и субъектах правоотношений. Это приводит к многократному вводу одинаковых данных в различные информационные ресурсы, а также к существенным затруднениям автоматизации, структурирования и оптимизации процессов управления информацией в различных социально-экономических сферах.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связи с этим предлагается создание и развитие программных средств, предназначенных для управления и хранения (в установленных случаях) информационных ресурсов, позволяющих реализовать основные задачи Концепции.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Указанные программные средства должны обеспечивать возможность: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сопоставления информации, формируемой в производных государственных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информационных ресурсах, с информацией базовых государственных информационных ресурсов и общероссийских классификаторов в автоматизированном режиме;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поиска и взаимосвязи между реестровыми записями базовых и производных государственных информационных ресурсов;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доступа к общероссийским классификаторам, базовым и производным государственным информационным ресурсам, а также соответствующим нормативным правовым актам с учетом требований законодательства Российской Федерации;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ведения информационных ресурсов в случае отсутствия у владельца собственной системы, обеспечивающей ведение информационного ресурса и доступа к нему иных потребителей, с учетом положений Концепции.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При создании и развитии соответствующих программных средств предлагается использовать в том числе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рамках I этапа реализации Концепции не позднее 1 января 2016 г. необходимо решить задачу в части установления обязанности федеральных органов исполнительной власти, осуществляющих функции по выработке государственной политики и нормативно-правовому регулированию в установленных сферах деятельности, обеспечить на технологическом уровне взаимосвязи между общероссийскими классификаторами, базовыми и производными государственными информационными ресурсами, в том числе с учетом положений Концепции, с охватом не менее 70 процентов общероссийских классификаторов, федеральных базовых государственных информационных ресурсов и соответствующих федеральных производных государственных информационных ресурсов первого уровня.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рамках II этапа реализации Концепции указанную задачу необходимо решить на региональном (муниципальном) уровне не позднее 1 января 2018 г.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V. Целевые показатели реализации Концепции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Целевыми показателями реализации Концепции являются: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 этапе (2014 - 2015 годы):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принятие постановления Правительства Российской Федерации и иных нормативных правовых актов, регулирующих вопросы систематизации и кодирования информации на федеральном уровне;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внесение изменений в нормативные правовые акты федерального уровня в связи с принятием постановления Правительства Российской Федерации, регулирующего порядок создания, ведения, изменения и применения общероссийских классификаторов, реестров и информационных ресурсов;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обеспечение взаимосвязей между общероссийскими классификаторами, базовыми и производными государственными информационными ресурсами, в том числе с использованием программных средств, создание (развитие) которых предусмотрено Концепцией, с охватом не менее 70 процентов базовых информационных ресурсов и соответствующих производных государственных информационных ресурсов федерального уровня;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на II этапе (2016 - 2018 годы):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принятие федерального закона, регулирующего вопросы систематизации и кодирования информации в Российской Федерации;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внесение изменений в нормативные правовые акты в связи с принятием соответствующего федерального закона;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развитие системы обеспечения взаимосвязей между общероссийскими классификаторами, базовыми и производными государственными информационными ресурсами, в том числе с использованием программных средств, создание (развитие)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которых предусмотрено Концепцией, с охватом не менее 70 процентов базовых государственных информационных ресурсов и соответствующих производных государственных информационных ресурсов регионального уровня;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доведение целевых показателей I этапа реализации Концепции до 95 процентов.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VI. Механизмы, этапы и источники финансирования</w:t>
      </w:r>
    </w:p>
    <w:p w:rsidR="00384062" w:rsidRPr="00384062" w:rsidRDefault="00384062" w:rsidP="003840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реализации Концепции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В рамках Концепции необходимо определить механизм ее реализации, предусматривающий использование комплекса организационных, экономических и правовых мер по повышению эффективности реализации мероприятий и достижению планируемых результатов в сфере систематизации и кодирования информации. С учетом сложности, комплексности и масштабности реализации задач, поставленных в Концепции, предлагается многоуровневая система управления процессом ее реализации.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Подкомиссия по систематизации и кодированию технико-экономической и социальной информации в социально-экономической области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будет рассматривать проекты нормативных правовых актов, необходимых для реализации Концепции, координировать деятельность федеральных органов исполнительной власти по реализации Концепции.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Правительственная комиссия по использованию информационных технологий для улучшения качества жизни и условий ведения предпринимательской деятельности будет координировать действия федеральных органов исполнительной власти и органов исполнительной власти субъектов Российской Федерации при реализации Концепции, в том числе по вопросу создания и развития информационной системы, обеспечивающей взаимосвязи между общероссийскими классификаторами, базовыми и производными государственными информационными ресурсами (включая вопросы разработки и (или) принятия необходимых правовых актов, вопросы формирования требований к созданию и развитию информационной системы, формирования требований к информационным системам других федеральных органов исполнительной власти в части обеспечения интеграции с информационной системой), а также по вопросу разработки, реализации и мониторинга исполнения плана мероприятий в части создания и развития такой информационной системы.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Федеральное казначейство будет обеспечивать координацию деятельности федеральных органов исполнительной власти по подготовке нормативных правовых актов, необходимых для реализации Концепции, межведомственную координацию работ по разработке, принятию, ведению, изменению и применению общероссийских классификаторов технико-экономической и социальной информации в социально-экономической области.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Федеральное агентство по техническому регулированию и метрологии в рамках реализации Концепции будет осуществлять принятие и введение в действие общероссийских классификаторов и изменений к ним, а также методическое обеспечение процессов, связанных с принятием и введением в действие общероссийских классификаторов и изменений к ним.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>Федеральные органы исполнительной власти в соответствии с функциями и полномочиями по выработке государственной политики и нормативно-правовому регулированию в установленной сфере деятельности будут обеспечивать принятие нормативных правовых актов, необходимых для реализации Концепции, а также реализовывать мероприятия по информационному взаимодействию ведомственных информационных систем с информационной системой, предусмотренной Концепцией.</w:t>
      </w:r>
    </w:p>
    <w:p w:rsidR="00384062" w:rsidRPr="00384062" w:rsidRDefault="00384062" w:rsidP="003840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062">
        <w:rPr>
          <w:rFonts w:ascii="Times New Roman" w:hAnsi="Times New Roman" w:cs="Times New Roman"/>
          <w:sz w:val="24"/>
          <w:szCs w:val="24"/>
        </w:rPr>
        <w:t xml:space="preserve">Органы государственной власти субъектов Российской Федерации, обеспечивая внесение изменений в правовые акты регионального уровня, направленные на реализацию </w:t>
      </w:r>
      <w:r w:rsidRPr="00384062">
        <w:rPr>
          <w:rFonts w:ascii="Times New Roman" w:hAnsi="Times New Roman" w:cs="Times New Roman"/>
          <w:sz w:val="24"/>
          <w:szCs w:val="24"/>
        </w:rPr>
        <w:lastRenderedPageBreak/>
        <w:t>Концепции, будут создавать условия для реализации мероприятий по информационному взаимодействию локальных информационных систем с информационной системой, предусмотренной Концепцией.</w:t>
      </w: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384062" w:rsidRPr="00384062" w:rsidRDefault="00384062" w:rsidP="00384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CA7E84" w:rsidRPr="00384062" w:rsidRDefault="00CA7E84"/>
    <w:sectPr w:rsidR="00CA7E84" w:rsidRPr="00384062" w:rsidSect="00384062">
      <w:headerReference w:type="default" r:id="rId2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062" w:rsidRDefault="00384062" w:rsidP="00384062">
      <w:pPr>
        <w:spacing w:after="0" w:line="240" w:lineRule="auto"/>
      </w:pPr>
      <w:r>
        <w:separator/>
      </w:r>
    </w:p>
  </w:endnote>
  <w:endnote w:type="continuationSeparator" w:id="0">
    <w:p w:rsidR="00384062" w:rsidRDefault="00384062" w:rsidP="0038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062" w:rsidRDefault="00384062" w:rsidP="00384062">
      <w:pPr>
        <w:spacing w:after="0" w:line="240" w:lineRule="auto"/>
      </w:pPr>
      <w:r>
        <w:separator/>
      </w:r>
    </w:p>
  </w:footnote>
  <w:footnote w:type="continuationSeparator" w:id="0">
    <w:p w:rsidR="00384062" w:rsidRDefault="00384062" w:rsidP="0038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4602777"/>
      <w:docPartObj>
        <w:docPartGallery w:val="Page Numbers (Top of Page)"/>
        <w:docPartUnique/>
      </w:docPartObj>
    </w:sdtPr>
    <w:sdtContent>
      <w:p w:rsidR="00384062" w:rsidRDefault="0038406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384062" w:rsidRDefault="0038406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D3"/>
    <w:rsid w:val="00384062"/>
    <w:rsid w:val="00A439D3"/>
    <w:rsid w:val="00CA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61FB0-9EF2-412F-8A13-0E51DB35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06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0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40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8406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4062"/>
  </w:style>
  <w:style w:type="paragraph" w:styleId="a6">
    <w:name w:val="footer"/>
    <w:basedOn w:val="a"/>
    <w:link w:val="a7"/>
    <w:uiPriority w:val="99"/>
    <w:unhideWhenUsed/>
    <w:rsid w:val="00384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OPER\532019~1\53-13(~1.)-\30_~1\&#1056;&#1072;&#1089;&#1087;&#1086;&#1088;&#1103;&#1078;&#1077;&#1085;&#1080;&#1077;%20&#1055;&#1088;&#1072;&#1074;&#1080;&#1090;&#1077;&#1083;&#1100;&#1089;&#1090;&#1074;&#1072;%20&#1056;&#1060;%20&#1086;&#1090;%2010.05.2014%20&#8470;%20793-&#1088;.docx" TargetMode="External"/><Relationship Id="rId13" Type="http://schemas.openxmlformats.org/officeDocument/2006/relationships/hyperlink" Target="consultantplus://offline/ref=917884942F368A924804AEE994F77042E4BBDF4C5F9B34772678644820FCF33AF18F5AE21285765DB329C795F1193BAFA7685F7FFDB6F0F35BC4N" TargetMode="External"/><Relationship Id="rId18" Type="http://schemas.openxmlformats.org/officeDocument/2006/relationships/hyperlink" Target="consultantplus://offline/ref=917884942F368A924804AEE994F77042E4BBDB48519134772678644820FCF33AF18F5AE21285765CB029C795F1193BAFA7685F7FFDB6F0F35BC4N" TargetMode="External"/><Relationship Id="rId26" Type="http://schemas.openxmlformats.org/officeDocument/2006/relationships/hyperlink" Target="consultantplus://offline/ref=917884942F368A924804AEE994F77042E6B8D64D5B9934772678644820FCF33AE38F02EE1386685DB53C91C4B454C5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17884942F368A924804AEE994F77042E6BEDD4A5C9134772678644820FCF33AE38F02EE1386685DB53C91C4B454C5N" TargetMode="External"/><Relationship Id="rId7" Type="http://schemas.openxmlformats.org/officeDocument/2006/relationships/hyperlink" Target="file:///H:\OPER\532019~1\53-13(~1.)-\30_~1\&#1056;&#1072;&#1089;&#1087;&#1086;&#1088;&#1103;&#1078;&#1077;&#1085;&#1080;&#1077;%20&#1055;&#1088;&#1072;&#1074;&#1080;&#1090;&#1077;&#1083;&#1100;&#1089;&#1090;&#1074;&#1072;%20&#1056;&#1060;%20&#1086;&#1090;%2010.05.2014%20&#8470;%20793-&#1088;.docx" TargetMode="External"/><Relationship Id="rId12" Type="http://schemas.openxmlformats.org/officeDocument/2006/relationships/hyperlink" Target="consultantplus://offline/ref=917884942F368A924804AEE994F77042E4BADD4D5D9034772678644820FCF33AE38F02EE1386685DB53C91C4B454C5N" TargetMode="External"/><Relationship Id="rId17" Type="http://schemas.openxmlformats.org/officeDocument/2006/relationships/hyperlink" Target="consultantplus://offline/ref=917884942F368A924804AEE994F77042E5BADE42599A34772678644820FCF33AE38F02EE1386685DB53C91C4B454C5N" TargetMode="External"/><Relationship Id="rId25" Type="http://schemas.openxmlformats.org/officeDocument/2006/relationships/hyperlink" Target="consultantplus://offline/ref=917884942F368A924804AEE994F77042E4BBDA43509034772678644820FCF33AE38F02EE1386685DB53C91C4B454C5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17884942F368A924804AEE994F77042E5B8DF485B9134772678644820FCF33AE38F02EE1386685DB53C91C4B454C5N" TargetMode="External"/><Relationship Id="rId20" Type="http://schemas.openxmlformats.org/officeDocument/2006/relationships/hyperlink" Target="consultantplus://offline/ref=917884942F368A924804AEE994F77042E6B2DD48519934772678644820FCF33AF18F5AE21285765CB529C795F1193BAFA7685F7FFDB6F0F35BC4N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7884942F368A924804AEE994F77042E4BBDB48519134772678644820FCF33AF18F5AE21285765CB329C795F1193BAFA7685F7FFDB6F0F35BC4N" TargetMode="External"/><Relationship Id="rId11" Type="http://schemas.openxmlformats.org/officeDocument/2006/relationships/hyperlink" Target="consultantplus://offline/ref=917884942F368A924804AEE994F77042E4BBDB48519134772678644820FCF33AF18F5AE21285765CB329C795F1193BAFA7685F7FFDB6F0F35BC4N" TargetMode="External"/><Relationship Id="rId24" Type="http://schemas.openxmlformats.org/officeDocument/2006/relationships/hyperlink" Target="consultantplus://offline/ref=917884942F368A924804AEE994F77042E4BADF4F5A9034772678644820FCF33AE38F02EE1386685DB53C91C4B454C5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17884942F368A924804AEE994F77042E4BADD4D5D9034772678644820FCF33AE38F02EE1386685DB53C91C4B454C5N" TargetMode="External"/><Relationship Id="rId23" Type="http://schemas.openxmlformats.org/officeDocument/2006/relationships/hyperlink" Target="consultantplus://offline/ref=917884942F368A924804AEE994F77042E4BADA4F5C9E34772678644820FCF33AE38F02EE1386685DB53C91C4B454C5N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H:\OPER\532019~1\53-13(~1.)-\30_~1\&#1056;&#1072;&#1089;&#1087;&#1086;&#1088;&#1103;&#1078;&#1077;&#1085;&#1080;&#1077;%20&#1055;&#1088;&#1072;&#1074;&#1080;&#1090;&#1077;&#1083;&#1100;&#1089;&#1090;&#1074;&#1072;%20&#1056;&#1060;%20&#1086;&#1090;%2010.05.2014%20&#8470;%20793-&#1088;.docx" TargetMode="External"/><Relationship Id="rId19" Type="http://schemas.openxmlformats.org/officeDocument/2006/relationships/hyperlink" Target="consultantplus://offline/ref=917884942F368A924804AEE994F77042E5BBDA4A589F34772678644820FCF33AE38F02EE1386685DB53C91C4B454C5N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H:\OPER\532019~1\53-13(~1.)-\30_~1\&#1056;&#1072;&#1089;&#1087;&#1086;&#1088;&#1103;&#1078;&#1077;&#1085;&#1080;&#1077;%20&#1055;&#1088;&#1072;&#1074;&#1080;&#1090;&#1077;&#1083;&#1100;&#1089;&#1090;&#1074;&#1072;%20&#1056;&#1060;%20&#1086;&#1090;%2010.05.2014%20&#8470;%20793-&#1088;.docx" TargetMode="External"/><Relationship Id="rId14" Type="http://schemas.openxmlformats.org/officeDocument/2006/relationships/hyperlink" Target="consultantplus://offline/ref=917884942F368A924804AEE994F77042E4BBDF4C5F9B34772678644820FCF33AE38F02EE1386685DB53C91C4B454C5N" TargetMode="External"/><Relationship Id="rId22" Type="http://schemas.openxmlformats.org/officeDocument/2006/relationships/hyperlink" Target="consultantplus://offline/ref=917884942F368A924804A7F093F77042E4BADA435A9F34772678644820FCF33AE38F02EE1386685DB53C91C4B454C5N" TargetMode="External"/><Relationship Id="rId27" Type="http://schemas.openxmlformats.org/officeDocument/2006/relationships/hyperlink" Target="consultantplus://offline/ref=917884942F368A924804AEE994F77042E4BBDB48519134772678644820FCF33AF18F5AE21285765CB129C795F1193BAFA7685F7FFDB6F0F35BC4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6376</Words>
  <Characters>36346</Characters>
  <Application>Microsoft Office Word</Application>
  <DocSecurity>0</DocSecurity>
  <Lines>302</Lines>
  <Paragraphs>85</Paragraphs>
  <ScaleCrop>false</ScaleCrop>
  <Company/>
  <LinksUpToDate>false</LinksUpToDate>
  <CharactersWithSpaces>42637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Александра Александровна</dc:creator>
  <cp:keywords/>
  <dc:description/>
  <cp:lastModifiedBy>Овчинникова Александра Александровна</cp:lastModifiedBy>
  <cp:revision>2</cp:revision>
  <dcterms:created xsi:type="dcterms:W3CDTF">2019-03-14T11:37:00Z</dcterms:created>
  <dcterms:modified xsi:type="dcterms:W3CDTF">2019-03-14T11:38:00Z</dcterms:modified>
</cp:coreProperties>
</file>