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1F3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о результатах плановой выездной проверки, проведенной </w:t>
      </w:r>
      <w:r w:rsidR="00D61A70">
        <w:rPr>
          <w:rFonts w:ascii="Times New Roman" w:hAnsi="Times New Roman" w:cs="Times New Roman"/>
          <w:b/>
          <w:sz w:val="28"/>
          <w:szCs w:val="20"/>
        </w:rPr>
        <w:t xml:space="preserve">в </w:t>
      </w:r>
    </w:p>
    <w:p w:rsidR="00265D6D" w:rsidRPr="00265D6D" w:rsidRDefault="00265D6D" w:rsidP="00265D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министерстве</w:t>
      </w:r>
      <w:r w:rsidRPr="00265D6D">
        <w:rPr>
          <w:rFonts w:ascii="Times New Roman" w:hAnsi="Times New Roman"/>
          <w:b/>
          <w:sz w:val="28"/>
          <w:szCs w:val="28"/>
        </w:rPr>
        <w:t xml:space="preserve"> агропромышленного комплекса и торговли Архангельской области</w:t>
      </w:r>
    </w:p>
    <w:p w:rsidR="00FE549D" w:rsidRPr="001E520A" w:rsidRDefault="00FE549D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180E6B" w:rsidRPr="00B429BE" w:rsidRDefault="00265D6D" w:rsidP="001F392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приказов</w:t>
      </w:r>
      <w:r w:rsidR="00180E6B"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="00180E6B"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</w:t>
      </w:r>
      <w:r w:rsidR="00142894" w:rsidRPr="00142894">
        <w:t xml:space="preserve"> </w:t>
      </w:r>
      <w:r w:rsidR="00142894" w:rsidRPr="001428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180E6B"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D6D">
        <w:rPr>
          <w:rFonts w:ascii="Times New Roman" w:eastAsia="Times New Roman" w:hAnsi="Times New Roman" w:cs="Times New Roman"/>
          <w:sz w:val="28"/>
          <w:szCs w:val="28"/>
          <w:lang w:eastAsia="ru-RU"/>
        </w:rPr>
        <w:t>17 января 2024 года № 9 «О назначении плановой выездной проверки в министерстве агропромышленного комплекса и торговли Архангельской области», от 01 марта 2024 года № 37 «О продлении срока проведения плановой выездной проверки в министерстве агропромышленного комплекса и торговли Архангельской области, назначенной приказом УФК по Архангельской области и Ненецкому автономному округу от 17 января 2024 г. № 09»</w:t>
      </w:r>
      <w:r w:rsidR="005A73D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65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пунктом 13 Плана контрольных мероприятий Управления Федерального казначейства по Архангельской области и Ненецкому автономному округу на 2024 год</w:t>
      </w:r>
      <w:r w:rsidR="002C1205" w:rsidRPr="002C1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0E6B" w:rsidRPr="00AF7E8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 плановая</w:t>
      </w:r>
      <w:r w:rsidR="00180E6B"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выездная </w:t>
      </w:r>
      <w:r w:rsid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965B8" w:rsidRP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роверка </w:t>
      </w:r>
      <w:r w:rsidRPr="00265D6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целей, порядка и условий предоставления из федерального бюджета бюджетам субъектов Российской Федерации субсидий на поддержку сельскохозяйственного производства по отдельным подотраслям растениеводства и животноводства Государственной программы развития сельского хозяйства и регулирования рынков сельскохозяйственной продукции, сырья и продовольствия</w:t>
      </w:r>
      <w:r w:rsidR="00054B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18D3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E318D3" w:rsidRP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A8207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318D3" w:rsidRP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5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65D6D" w:rsidRPr="00265D6D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истекший период 2024 года</w:t>
      </w:r>
      <w:r w:rsidR="00E318D3" w:rsidRP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0E6B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265D6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E549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E318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с </w:t>
      </w:r>
      <w:r w:rsidR="00265D6D" w:rsidRPr="00265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 января 2024 года по 04 марта </w:t>
      </w:r>
      <w:r w:rsidR="00265D6D" w:rsidRPr="00265D6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2024 года.</w:t>
      </w:r>
    </w:p>
    <w:p w:rsidR="0027673F" w:rsidRPr="0027673F" w:rsidRDefault="0027673F" w:rsidP="002767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673F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установлены нарушения бюджетного законодательства и иных нормативных правовых актов, регулирующих бюджетные правоотношения.</w:t>
      </w:r>
    </w:p>
    <w:p w:rsidR="00885630" w:rsidRPr="00823122" w:rsidRDefault="00823122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контрольного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мероприятия оформлены актом 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плановой выездной проверки от </w:t>
      </w:r>
      <w:r w:rsidR="00512B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2113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E31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E54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марта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E318D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года.</w:t>
      </w:r>
      <w:bookmarkStart w:id="0" w:name="_GoBack"/>
      <w:bookmarkEnd w:id="0"/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632E" w:rsidRDefault="0045632E" w:rsidP="00180E6B">
      <w:pPr>
        <w:spacing w:after="0" w:line="240" w:lineRule="auto"/>
      </w:pPr>
      <w:r>
        <w:separator/>
      </w:r>
    </w:p>
  </w:endnote>
  <w:endnote w:type="continuationSeparator" w:id="0">
    <w:p w:rsidR="0045632E" w:rsidRDefault="0045632E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632E" w:rsidRDefault="0045632E" w:rsidP="00180E6B">
      <w:pPr>
        <w:spacing w:after="0" w:line="240" w:lineRule="auto"/>
      </w:pPr>
      <w:r>
        <w:separator/>
      </w:r>
    </w:p>
  </w:footnote>
  <w:footnote w:type="continuationSeparator" w:id="0">
    <w:p w:rsidR="0045632E" w:rsidRDefault="0045632E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B50"/>
    <w:rsid w:val="00054F97"/>
    <w:rsid w:val="00060EE4"/>
    <w:rsid w:val="0006288B"/>
    <w:rsid w:val="000F1060"/>
    <w:rsid w:val="0011573A"/>
    <w:rsid w:val="00142894"/>
    <w:rsid w:val="0016219A"/>
    <w:rsid w:val="00180E6B"/>
    <w:rsid w:val="00197AFB"/>
    <w:rsid w:val="001A4D2B"/>
    <w:rsid w:val="001D7DC1"/>
    <w:rsid w:val="001E520A"/>
    <w:rsid w:val="001F2457"/>
    <w:rsid w:val="001F3921"/>
    <w:rsid w:val="002113F7"/>
    <w:rsid w:val="00265D6D"/>
    <w:rsid w:val="00274CC4"/>
    <w:rsid w:val="00274E3D"/>
    <w:rsid w:val="0027673F"/>
    <w:rsid w:val="002C1205"/>
    <w:rsid w:val="002D475B"/>
    <w:rsid w:val="00313B09"/>
    <w:rsid w:val="00381655"/>
    <w:rsid w:val="00381F2B"/>
    <w:rsid w:val="003C2881"/>
    <w:rsid w:val="00433ED6"/>
    <w:rsid w:val="0045632E"/>
    <w:rsid w:val="004657A2"/>
    <w:rsid w:val="00471B03"/>
    <w:rsid w:val="004C737B"/>
    <w:rsid w:val="004E1763"/>
    <w:rsid w:val="005061DC"/>
    <w:rsid w:val="00512B37"/>
    <w:rsid w:val="005A73D6"/>
    <w:rsid w:val="005C3FD6"/>
    <w:rsid w:val="005D5C47"/>
    <w:rsid w:val="005E433E"/>
    <w:rsid w:val="005F6980"/>
    <w:rsid w:val="006000C6"/>
    <w:rsid w:val="006012A7"/>
    <w:rsid w:val="00615227"/>
    <w:rsid w:val="00617C4D"/>
    <w:rsid w:val="006661DA"/>
    <w:rsid w:val="006965B8"/>
    <w:rsid w:val="006C0633"/>
    <w:rsid w:val="00736142"/>
    <w:rsid w:val="007644EA"/>
    <w:rsid w:val="00785C9C"/>
    <w:rsid w:val="007A18F1"/>
    <w:rsid w:val="007E3192"/>
    <w:rsid w:val="00823122"/>
    <w:rsid w:val="00844E39"/>
    <w:rsid w:val="00863DC7"/>
    <w:rsid w:val="00877E6B"/>
    <w:rsid w:val="00885630"/>
    <w:rsid w:val="008B3DF2"/>
    <w:rsid w:val="00926774"/>
    <w:rsid w:val="00941A20"/>
    <w:rsid w:val="00961141"/>
    <w:rsid w:val="009B182F"/>
    <w:rsid w:val="009D4534"/>
    <w:rsid w:val="009F55E4"/>
    <w:rsid w:val="00A31952"/>
    <w:rsid w:val="00A82076"/>
    <w:rsid w:val="00AA1AD6"/>
    <w:rsid w:val="00AC48EB"/>
    <w:rsid w:val="00AE2B7C"/>
    <w:rsid w:val="00AF29E2"/>
    <w:rsid w:val="00AF7E8A"/>
    <w:rsid w:val="00B11497"/>
    <w:rsid w:val="00B429BE"/>
    <w:rsid w:val="00B71208"/>
    <w:rsid w:val="00B876E6"/>
    <w:rsid w:val="00BA065E"/>
    <w:rsid w:val="00BF247B"/>
    <w:rsid w:val="00BF7A9D"/>
    <w:rsid w:val="00C0421D"/>
    <w:rsid w:val="00C21BEA"/>
    <w:rsid w:val="00C370D8"/>
    <w:rsid w:val="00C54517"/>
    <w:rsid w:val="00CA68C2"/>
    <w:rsid w:val="00CD3AC5"/>
    <w:rsid w:val="00CE0C44"/>
    <w:rsid w:val="00D06D15"/>
    <w:rsid w:val="00D24C5C"/>
    <w:rsid w:val="00D61A70"/>
    <w:rsid w:val="00E064CE"/>
    <w:rsid w:val="00E06573"/>
    <w:rsid w:val="00E318D3"/>
    <w:rsid w:val="00E45E18"/>
    <w:rsid w:val="00E62E65"/>
    <w:rsid w:val="00E67415"/>
    <w:rsid w:val="00E858D8"/>
    <w:rsid w:val="00EE1B28"/>
    <w:rsid w:val="00F305BE"/>
    <w:rsid w:val="00F915FB"/>
    <w:rsid w:val="00FE549D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Кокшарова Ольга Анатольевна</cp:lastModifiedBy>
  <cp:revision>41</cp:revision>
  <dcterms:created xsi:type="dcterms:W3CDTF">2023-02-09T14:26:00Z</dcterms:created>
  <dcterms:modified xsi:type="dcterms:W3CDTF">2024-03-21T07:42:00Z</dcterms:modified>
</cp:coreProperties>
</file>